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99B2E" w14:textId="77777777" w:rsidR="00220931" w:rsidRDefault="00220931">
      <w:pPr>
        <w:jc w:val="center"/>
        <w:rPr>
          <w:b/>
          <w:caps/>
          <w:sz w:val="28"/>
          <w:lang w:eastAsia="ar-SA"/>
        </w:rPr>
      </w:pPr>
    </w:p>
    <w:p w14:paraId="48F99B2F" w14:textId="77777777" w:rsidR="00220931" w:rsidRDefault="00676593">
      <w:pPr>
        <w:jc w:val="center"/>
      </w:pPr>
      <w:r>
        <w:rPr>
          <w:b/>
          <w:caps/>
          <w:sz w:val="28"/>
          <w:lang w:eastAsia="ar-SA"/>
        </w:rPr>
        <w:t>SKUODO rajono savivaldybės taryba</w:t>
      </w:r>
    </w:p>
    <w:p w14:paraId="48F99B30" w14:textId="77777777" w:rsidR="00220931" w:rsidRDefault="00220931">
      <w:pPr>
        <w:jc w:val="center"/>
        <w:rPr>
          <w:b/>
          <w:caps/>
          <w:sz w:val="28"/>
          <w:szCs w:val="24"/>
          <w:lang w:eastAsia="ar-SA"/>
        </w:rPr>
      </w:pPr>
    </w:p>
    <w:p w14:paraId="48F99B31" w14:textId="77777777" w:rsidR="00220931" w:rsidRDefault="00676593">
      <w:pPr>
        <w:jc w:val="center"/>
        <w:rPr>
          <w:b/>
        </w:rPr>
      </w:pPr>
      <w:r>
        <w:rPr>
          <w:b/>
        </w:rPr>
        <w:t>SPRENDIMAS</w:t>
      </w:r>
    </w:p>
    <w:p w14:paraId="48F99B32" w14:textId="77777777" w:rsidR="00220931" w:rsidRDefault="00676593">
      <w:pPr>
        <w:jc w:val="center"/>
        <w:rPr>
          <w:b/>
          <w:szCs w:val="24"/>
        </w:rPr>
      </w:pPr>
      <w:r>
        <w:rPr>
          <w:b/>
        </w:rPr>
        <w:t xml:space="preserve">DĖL SKUODO RAJONO SAVIVALDYBĖS TARYBOS 2024 M. RUGPJŪČIO 30 D. SPRENDIMO </w:t>
      </w:r>
      <w:bookmarkStart w:id="0" w:name="n_0"/>
      <w:r>
        <w:rPr>
          <w:b/>
        </w:rPr>
        <w:t>NR. T9-148</w:t>
      </w:r>
      <w:bookmarkEnd w:id="0"/>
      <w:r>
        <w:rPr>
          <w:b/>
        </w:rPr>
        <w:t xml:space="preserve"> „DĖL PROJEKTO „</w:t>
      </w:r>
      <w:r>
        <w:rPr>
          <w:rFonts w:eastAsia="Calibri"/>
          <w:b/>
          <w:bCs/>
        </w:rPr>
        <w:t>SKUODO EVANGELIK</w:t>
      </w:r>
      <w:r>
        <w:rPr>
          <w:rFonts w:eastAsia="Calibri"/>
          <w:b/>
        </w:rPr>
        <w:t xml:space="preserve">Ų </w:t>
      </w:r>
      <w:r>
        <w:rPr>
          <w:rFonts w:eastAsia="Calibri"/>
          <w:b/>
          <w:bCs/>
        </w:rPr>
        <w:t>LIUTERON</w:t>
      </w:r>
      <w:r>
        <w:rPr>
          <w:rFonts w:eastAsia="Calibri"/>
          <w:b/>
        </w:rPr>
        <w:t xml:space="preserve">Ų </w:t>
      </w:r>
      <w:r>
        <w:rPr>
          <w:rFonts w:eastAsia="Calibri"/>
          <w:b/>
          <w:bCs/>
        </w:rPr>
        <w:t>BAŽNY</w:t>
      </w:r>
      <w:r>
        <w:rPr>
          <w:rFonts w:eastAsia="Calibri"/>
          <w:b/>
        </w:rPr>
        <w:t>Č</w:t>
      </w:r>
      <w:r>
        <w:rPr>
          <w:rFonts w:eastAsia="Calibri"/>
          <w:b/>
          <w:bCs/>
        </w:rPr>
        <w:t>IOS PASTATO PRITAIKYMAS INFORMACINĖMS, PAŽINTINĖMS IR KULTŪRINĖMS VEIKLOMS</w:t>
      </w:r>
      <w:r>
        <w:rPr>
          <w:b/>
        </w:rPr>
        <w:t>“ RENGIMO IR FINANSAVIMO“ PAKEITIMO</w:t>
      </w:r>
    </w:p>
    <w:p w14:paraId="48F99B33" w14:textId="77777777" w:rsidR="00220931" w:rsidRDefault="00220931">
      <w:pPr>
        <w:jc w:val="center"/>
        <w:rPr>
          <w:b/>
          <w:szCs w:val="24"/>
        </w:rPr>
      </w:pPr>
    </w:p>
    <w:p w14:paraId="48F99B34" w14:textId="6B1CD9A5" w:rsidR="00220931" w:rsidRDefault="00676593">
      <w:pPr>
        <w:jc w:val="center"/>
        <w:rPr>
          <w:szCs w:val="24"/>
        </w:rPr>
      </w:pPr>
      <w:r>
        <w:rPr>
          <w:szCs w:val="24"/>
        </w:rPr>
        <w:t xml:space="preserve">2025 m. balandžio </w:t>
      </w:r>
      <w:r w:rsidR="000736FD">
        <w:rPr>
          <w:szCs w:val="24"/>
        </w:rPr>
        <w:t xml:space="preserve">14 </w:t>
      </w:r>
      <w:r>
        <w:rPr>
          <w:szCs w:val="24"/>
        </w:rPr>
        <w:t>d. Nr. T10-</w:t>
      </w:r>
      <w:r w:rsidR="000736FD">
        <w:rPr>
          <w:szCs w:val="24"/>
        </w:rPr>
        <w:t>119</w:t>
      </w:r>
    </w:p>
    <w:p w14:paraId="48F99B35" w14:textId="77777777" w:rsidR="00220931" w:rsidRDefault="00676593">
      <w:pPr>
        <w:jc w:val="center"/>
        <w:rPr>
          <w:szCs w:val="24"/>
        </w:rPr>
      </w:pPr>
      <w:r>
        <w:rPr>
          <w:szCs w:val="24"/>
        </w:rPr>
        <w:t>Skuodas</w:t>
      </w:r>
    </w:p>
    <w:p w14:paraId="48F99B36" w14:textId="77777777" w:rsidR="00220931" w:rsidRDefault="00220931">
      <w:pPr>
        <w:tabs>
          <w:tab w:val="left" w:pos="1035"/>
          <w:tab w:val="left" w:pos="1440"/>
          <w:tab w:val="left" w:pos="2160"/>
          <w:tab w:val="left" w:pos="2880"/>
          <w:tab w:val="left" w:pos="3600"/>
          <w:tab w:val="left" w:pos="4320"/>
          <w:tab w:val="left" w:pos="5040"/>
          <w:tab w:val="left" w:pos="5760"/>
          <w:tab w:val="left" w:pos="6480"/>
          <w:tab w:val="left" w:pos="7365"/>
        </w:tabs>
        <w:spacing w:line="240" w:lineRule="atLeast"/>
        <w:ind w:firstLine="1247"/>
        <w:jc w:val="center"/>
        <w:rPr>
          <w:szCs w:val="24"/>
        </w:rPr>
      </w:pPr>
    </w:p>
    <w:p w14:paraId="48F99B37" w14:textId="77777777" w:rsidR="00220931" w:rsidRDefault="00676593">
      <w:pPr>
        <w:tabs>
          <w:tab w:val="left" w:pos="1560"/>
        </w:tabs>
        <w:ind w:firstLine="1134"/>
        <w:jc w:val="both"/>
      </w:pPr>
      <w:r>
        <w:t xml:space="preserve">Vadovaudamasi Lietuvos Respublikos vietos savivaldos įstatymo 15 straipsnio 4 dalimi, Skuodo rajono savivaldybės taryba </w:t>
      </w:r>
      <w:r>
        <w:rPr>
          <w:spacing w:val="40"/>
        </w:rPr>
        <w:t>nusprendži</w:t>
      </w:r>
      <w:r>
        <w:t xml:space="preserve">a: </w:t>
      </w:r>
    </w:p>
    <w:p w14:paraId="48F99B38" w14:textId="12837CD9" w:rsidR="00220931" w:rsidRDefault="00676593">
      <w:pPr>
        <w:ind w:firstLine="1134"/>
        <w:jc w:val="both"/>
      </w:pPr>
      <w:r>
        <w:t xml:space="preserve">1. Pakeisti Skuodo rajono savivaldybės tarybos 2024 m. rugpjūčio 30 d. sprendimą Nr. T9-148 </w:t>
      </w:r>
      <w:bookmarkStart w:id="1" w:name="_Hlk195187643"/>
      <w:r>
        <w:rPr>
          <w:bCs/>
        </w:rPr>
        <w:t>„Dėl projekto „</w:t>
      </w:r>
      <w:r>
        <w:rPr>
          <w:rFonts w:eastAsia="Calibri"/>
          <w:bCs/>
        </w:rPr>
        <w:t>Skuodo evangelikų liuteronų bažnyčios pastato pritaikymas informacinėms, pažintinėms ir kultūrinėms veikloms</w:t>
      </w:r>
      <w:r>
        <w:rPr>
          <w:bCs/>
        </w:rPr>
        <w:t>“ rengimo ir finansavimo“ ir 2 punktą išdėstyti taip:</w:t>
      </w:r>
    </w:p>
    <w:bookmarkEnd w:id="1"/>
    <w:p w14:paraId="48F99B39" w14:textId="528531AA" w:rsidR="00220931" w:rsidRDefault="00676593">
      <w:pPr>
        <w:ind w:firstLine="1134"/>
        <w:jc w:val="both"/>
      </w:pPr>
      <w:r>
        <w:t xml:space="preserve">„2. Finansuoti iki </w:t>
      </w:r>
      <w:r>
        <w:rPr>
          <w:bCs/>
        </w:rPr>
        <w:t>36</w:t>
      </w:r>
      <w:r>
        <w:t xml:space="preserve"> procentų visų tinkamų finansuoti projekto „</w:t>
      </w:r>
      <w:r>
        <w:rPr>
          <w:rFonts w:eastAsia="Calibri"/>
          <w:bCs/>
        </w:rPr>
        <w:t>Skuodo evangelik</w:t>
      </w:r>
      <w:r>
        <w:rPr>
          <w:rFonts w:eastAsia="Calibri"/>
        </w:rPr>
        <w:t xml:space="preserve">ų </w:t>
      </w:r>
      <w:r>
        <w:rPr>
          <w:rFonts w:eastAsia="Calibri"/>
          <w:bCs/>
        </w:rPr>
        <w:t>liuteron</w:t>
      </w:r>
      <w:r>
        <w:rPr>
          <w:rFonts w:eastAsia="Calibri"/>
        </w:rPr>
        <w:t xml:space="preserve">ų </w:t>
      </w:r>
      <w:r>
        <w:rPr>
          <w:rFonts w:eastAsia="Calibri"/>
          <w:bCs/>
        </w:rPr>
        <w:t>bažny</w:t>
      </w:r>
      <w:r>
        <w:rPr>
          <w:rFonts w:eastAsia="Calibri"/>
        </w:rPr>
        <w:t>č</w:t>
      </w:r>
      <w:r>
        <w:rPr>
          <w:rFonts w:eastAsia="Calibri"/>
          <w:bCs/>
        </w:rPr>
        <w:t>ios pastato pritaikymas informacinėms, pažintinėms ir kultūrinėms veikloms</w:t>
      </w:r>
      <w:r>
        <w:t>“ išlaidų, taip pat išlaidas, kurių nepadengia projektui skiriamo finansavimo lėšos, ir netinkamų finansuoti projekto išlaidų dalį Skuodo rajono savivaldybės biudžeto lėšomis.“.</w:t>
      </w:r>
    </w:p>
    <w:p w14:paraId="48F99B3A" w14:textId="77777777" w:rsidR="00220931" w:rsidRDefault="00676593">
      <w:pPr>
        <w:ind w:firstLine="1134"/>
        <w:jc w:val="both"/>
      </w:pPr>
      <w:r>
        <w:t>2.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48F99B3B" w14:textId="77777777" w:rsidR="00220931" w:rsidRDefault="00220931">
      <w:pPr>
        <w:jc w:val="both"/>
      </w:pPr>
    </w:p>
    <w:p w14:paraId="48F99B3C" w14:textId="77777777" w:rsidR="00220931" w:rsidRDefault="00220931">
      <w:pPr>
        <w:jc w:val="both"/>
      </w:pPr>
    </w:p>
    <w:p w14:paraId="6250AA5F" w14:textId="77777777" w:rsidR="000736FD" w:rsidRDefault="000736FD">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736FD" w14:paraId="1358C079" w14:textId="77777777" w:rsidTr="000736FD">
        <w:tc>
          <w:tcPr>
            <w:tcW w:w="4814" w:type="dxa"/>
          </w:tcPr>
          <w:p w14:paraId="28353805" w14:textId="2276F339" w:rsidR="000736FD" w:rsidRDefault="000736FD" w:rsidP="000736FD">
            <w:pPr>
              <w:tabs>
                <w:tab w:val="right" w:pos="9638"/>
              </w:tabs>
              <w:ind w:hanging="120"/>
            </w:pPr>
            <w:r>
              <w:t>Savivaldybės meras</w:t>
            </w:r>
          </w:p>
        </w:tc>
        <w:tc>
          <w:tcPr>
            <w:tcW w:w="4814" w:type="dxa"/>
          </w:tcPr>
          <w:p w14:paraId="1CB2D316" w14:textId="77777777" w:rsidR="000736FD" w:rsidRDefault="000736FD">
            <w:pPr>
              <w:tabs>
                <w:tab w:val="right" w:pos="9638"/>
              </w:tabs>
            </w:pPr>
          </w:p>
        </w:tc>
      </w:tr>
    </w:tbl>
    <w:p w14:paraId="48F99B3D" w14:textId="56561238" w:rsidR="00220931" w:rsidRDefault="00220931">
      <w:pPr>
        <w:tabs>
          <w:tab w:val="right" w:pos="9638"/>
        </w:tabs>
      </w:pPr>
    </w:p>
    <w:p w14:paraId="48F99B3E" w14:textId="77777777" w:rsidR="00220931" w:rsidRDefault="00220931">
      <w:pPr>
        <w:tabs>
          <w:tab w:val="right" w:pos="9638"/>
        </w:tabs>
      </w:pPr>
    </w:p>
    <w:p w14:paraId="48F99B3F" w14:textId="77777777" w:rsidR="00220931" w:rsidRDefault="00220931">
      <w:pPr>
        <w:tabs>
          <w:tab w:val="right" w:pos="9638"/>
        </w:tabs>
      </w:pPr>
    </w:p>
    <w:p w14:paraId="48F99B40" w14:textId="77777777" w:rsidR="00220931" w:rsidRDefault="00220931">
      <w:pPr>
        <w:tabs>
          <w:tab w:val="right" w:pos="9638"/>
        </w:tabs>
      </w:pPr>
    </w:p>
    <w:p w14:paraId="48F99B41" w14:textId="77777777" w:rsidR="00220931" w:rsidRDefault="00220931">
      <w:pPr>
        <w:tabs>
          <w:tab w:val="right" w:pos="9638"/>
        </w:tabs>
      </w:pPr>
    </w:p>
    <w:p w14:paraId="48F99B42" w14:textId="77777777" w:rsidR="00220931" w:rsidRDefault="00220931">
      <w:pPr>
        <w:tabs>
          <w:tab w:val="right" w:pos="9638"/>
        </w:tabs>
      </w:pPr>
    </w:p>
    <w:p w14:paraId="48F99B43" w14:textId="77777777" w:rsidR="00220931" w:rsidRDefault="00220931">
      <w:pPr>
        <w:tabs>
          <w:tab w:val="right" w:pos="9638"/>
        </w:tabs>
      </w:pPr>
    </w:p>
    <w:p w14:paraId="48F99B44" w14:textId="77777777" w:rsidR="00220931" w:rsidRDefault="00220931">
      <w:pPr>
        <w:tabs>
          <w:tab w:val="right" w:pos="9638"/>
        </w:tabs>
      </w:pPr>
    </w:p>
    <w:p w14:paraId="48F99B45" w14:textId="77777777" w:rsidR="00220931" w:rsidRDefault="00220931">
      <w:pPr>
        <w:tabs>
          <w:tab w:val="right" w:pos="9638"/>
        </w:tabs>
      </w:pPr>
    </w:p>
    <w:p w14:paraId="48F99B46" w14:textId="77777777" w:rsidR="00220931" w:rsidRDefault="00220931">
      <w:pPr>
        <w:tabs>
          <w:tab w:val="right" w:pos="9638"/>
        </w:tabs>
      </w:pPr>
    </w:p>
    <w:p w14:paraId="48F99B47" w14:textId="77777777" w:rsidR="00220931" w:rsidRDefault="00220931">
      <w:pPr>
        <w:tabs>
          <w:tab w:val="right" w:pos="9638"/>
        </w:tabs>
      </w:pPr>
    </w:p>
    <w:p w14:paraId="48F99B48" w14:textId="77777777" w:rsidR="00220931" w:rsidRDefault="00220931">
      <w:pPr>
        <w:tabs>
          <w:tab w:val="right" w:pos="9638"/>
        </w:tabs>
      </w:pPr>
    </w:p>
    <w:p w14:paraId="48F99B49" w14:textId="77777777" w:rsidR="00220931" w:rsidRDefault="00220931">
      <w:pPr>
        <w:tabs>
          <w:tab w:val="right" w:pos="9638"/>
        </w:tabs>
      </w:pPr>
    </w:p>
    <w:p w14:paraId="48F99B4A" w14:textId="77777777" w:rsidR="00220931" w:rsidRDefault="00220931">
      <w:pPr>
        <w:tabs>
          <w:tab w:val="right" w:pos="9638"/>
        </w:tabs>
      </w:pPr>
    </w:p>
    <w:p w14:paraId="48F99B4B" w14:textId="77777777" w:rsidR="00220931" w:rsidRDefault="00220931">
      <w:pPr>
        <w:tabs>
          <w:tab w:val="right" w:pos="9638"/>
        </w:tabs>
      </w:pPr>
    </w:p>
    <w:p w14:paraId="48F99B4C" w14:textId="77777777" w:rsidR="00220931" w:rsidRDefault="00676593">
      <w:pPr>
        <w:tabs>
          <w:tab w:val="right" w:pos="9638"/>
        </w:tabs>
      </w:pPr>
      <w:r>
        <w:t>Laura Popovienė, tel. 8 604 74 675</w:t>
      </w:r>
    </w:p>
    <w:sectPr w:rsidR="00220931">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49617" w14:textId="77777777" w:rsidR="001B744E" w:rsidRDefault="001B744E">
      <w:r>
        <w:separator/>
      </w:r>
    </w:p>
  </w:endnote>
  <w:endnote w:type="continuationSeparator" w:id="0">
    <w:p w14:paraId="143C1546" w14:textId="77777777" w:rsidR="001B744E" w:rsidRDefault="001B7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33A87" w14:textId="77777777" w:rsidR="001B744E" w:rsidRDefault="001B744E">
      <w:r>
        <w:separator/>
      </w:r>
    </w:p>
  </w:footnote>
  <w:footnote w:type="continuationSeparator" w:id="0">
    <w:p w14:paraId="60324D08" w14:textId="77777777" w:rsidR="001B744E" w:rsidRDefault="001B7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99B4D" w14:textId="77777777" w:rsidR="00220931" w:rsidRDefault="002209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99B4E" w14:textId="77777777" w:rsidR="00220931" w:rsidRDefault="00676593">
    <w:pPr>
      <w:pStyle w:val="Antrats"/>
      <w:jc w:val="right"/>
      <w:rPr>
        <w:b/>
        <w:bCs/>
        <w:i/>
        <w:iCs/>
      </w:rPr>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216E3"/>
    <w:multiLevelType w:val="multilevel"/>
    <w:tmpl w:val="4BBE4CB8"/>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25229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931"/>
    <w:rsid w:val="000736FD"/>
    <w:rsid w:val="000C0CF6"/>
    <w:rsid w:val="001B744E"/>
    <w:rsid w:val="001C479A"/>
    <w:rsid w:val="001E0497"/>
    <w:rsid w:val="00220931"/>
    <w:rsid w:val="005E1A1B"/>
    <w:rsid w:val="00676593"/>
    <w:rsid w:val="007754D3"/>
    <w:rsid w:val="009B4B4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99B2E"/>
  <w15:docId w15:val="{09D7CA54-B7D7-4C25-8BF7-8B28231AA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Cs w:val="20"/>
      <w:lang w:val="lt-LT" w:bidi="ar-SA"/>
    </w:rPr>
  </w:style>
  <w:style w:type="paragraph" w:styleId="Antrat1">
    <w:name w:val="heading 1"/>
    <w:basedOn w:val="prastasis"/>
    <w:next w:val="Pagrindinistekstas"/>
    <w:uiPriority w:val="9"/>
    <w:qFormat/>
    <w:pPr>
      <w:numPr>
        <w:numId w:val="1"/>
      </w:numPr>
      <w:spacing w:before="280" w:after="280"/>
      <w:outlineLvl w:val="0"/>
    </w:pPr>
    <w:rPr>
      <w:b/>
      <w:bCs/>
      <w:kern w:val="2"/>
      <w:sz w:val="48"/>
      <w:szCs w:val="4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b/>
    </w:rPr>
  </w:style>
  <w:style w:type="character" w:customStyle="1" w:styleId="WW8Num6z0">
    <w:name w:val="WW8Num6z0"/>
    <w:qFormat/>
  </w:style>
  <w:style w:type="character" w:customStyle="1" w:styleId="AntratsDiagrama">
    <w:name w:val="Antraštės Diagrama"/>
    <w:qFormat/>
    <w:rPr>
      <w:rFonts w:ascii="Times New Roman" w:eastAsia="Times New Roman" w:hAnsi="Times New Roman" w:cs="Times New Roman"/>
      <w:sz w:val="24"/>
      <w:szCs w:val="20"/>
    </w:rPr>
  </w:style>
  <w:style w:type="character" w:customStyle="1" w:styleId="DebesliotekstasDiagrama">
    <w:name w:val="Debesėlio tekstas Diagrama"/>
    <w:qFormat/>
    <w:rPr>
      <w:rFonts w:ascii="Tahoma" w:eastAsia="Times New Roman" w:hAnsi="Tahoma" w:cs="Tahoma"/>
      <w:sz w:val="16"/>
      <w:szCs w:val="16"/>
    </w:rPr>
  </w:style>
  <w:style w:type="character" w:customStyle="1" w:styleId="PoratDiagrama">
    <w:name w:val="Poraštė Diagrama"/>
    <w:qFormat/>
    <w:rPr>
      <w:rFonts w:ascii="Times New Roman" w:eastAsia="Times New Roman" w:hAnsi="Times New Roman" w:cs="Times New Roman"/>
      <w:sz w:val="24"/>
      <w:szCs w:val="20"/>
    </w:rPr>
  </w:style>
  <w:style w:type="character" w:customStyle="1" w:styleId="clearfont-17font-black">
    <w:name w:val="clear font-17 font-black"/>
    <w:basedOn w:val="Numatytasispastraiposriftas"/>
    <w:qFormat/>
  </w:style>
  <w:style w:type="character" w:styleId="Hipersaitas">
    <w:name w:val="Hyperlink"/>
    <w:rPr>
      <w:color w:val="0000FF"/>
      <w:u w:val="single"/>
    </w:rPr>
  </w:style>
  <w:style w:type="character" w:customStyle="1" w:styleId="Antrat1Diagrama">
    <w:name w:val="Antraštė 1 Diagrama"/>
    <w:qFormat/>
    <w:rPr>
      <w:rFonts w:ascii="Times New Roman" w:eastAsia="Times New Roman" w:hAnsi="Times New Roman" w:cs="Times New Roman"/>
      <w:b/>
      <w:bCs/>
      <w:kern w:val="2"/>
      <w:sz w:val="48"/>
      <w:szCs w:val="48"/>
    </w:rPr>
  </w:style>
  <w:style w:type="character" w:styleId="Komentaronuoroda">
    <w:name w:val="annotation reference"/>
    <w:qFormat/>
    <w:rPr>
      <w:sz w:val="16"/>
      <w:szCs w:val="16"/>
    </w:rPr>
  </w:style>
  <w:style w:type="character" w:customStyle="1" w:styleId="KomentarotekstasDiagrama">
    <w:name w:val="Komentaro tekstas Diagrama"/>
    <w:qFormat/>
    <w:rPr>
      <w:rFonts w:ascii="Times New Roman" w:eastAsia="Times New Roman" w:hAnsi="Times New Roman" w:cs="Times New Roman"/>
      <w:sz w:val="20"/>
      <w:szCs w:val="20"/>
    </w:rPr>
  </w:style>
  <w:style w:type="character" w:customStyle="1" w:styleId="KomentarotemaDiagrama">
    <w:name w:val="Komentaro tema Diagrama"/>
    <w:qFormat/>
    <w:rPr>
      <w:rFonts w:ascii="Times New Roman" w:eastAsia="Times New Roman" w:hAnsi="Times New Roman" w:cs="Times New Roman"/>
      <w:b/>
      <w:bCs/>
      <w:sz w:val="20"/>
      <w:szCs w:val="20"/>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Cs w:val="24"/>
    </w:rPr>
  </w:style>
  <w:style w:type="paragraph" w:customStyle="1" w:styleId="Index">
    <w:name w:val="Index"/>
    <w:basedOn w:val="prastasis"/>
    <w:qFormat/>
    <w:pPr>
      <w:suppressLineNumbers/>
    </w:pPr>
    <w:rPr>
      <w:rFonts w:cs="Arial"/>
    </w:r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qFormat/>
    <w:pPr>
      <w:suppressLineNumbers/>
      <w:tabs>
        <w:tab w:val="center" w:pos="4986"/>
        <w:tab w:val="right" w:pos="9972"/>
      </w:tabs>
    </w:pPr>
  </w:style>
  <w:style w:type="paragraph" w:styleId="Antrats">
    <w:name w:val="header"/>
    <w:basedOn w:val="prastasis"/>
  </w:style>
  <w:style w:type="paragraph" w:styleId="Debesliotekstas">
    <w:name w:val="Balloon Text"/>
    <w:basedOn w:val="prastasis"/>
    <w:qFormat/>
    <w:rPr>
      <w:rFonts w:ascii="Tahoma" w:hAnsi="Tahoma" w:cs="Tahoma"/>
      <w:sz w:val="16"/>
      <w:szCs w:val="16"/>
    </w:rPr>
  </w:style>
  <w:style w:type="paragraph" w:styleId="Porat">
    <w:name w:val="footer"/>
    <w:basedOn w:val="prastasis"/>
  </w:style>
  <w:style w:type="paragraph" w:styleId="Betarp">
    <w:name w:val="No Spacing"/>
    <w:qFormat/>
    <w:rPr>
      <w:rFonts w:ascii="Times New Roman" w:eastAsia="Times New Roman" w:hAnsi="Times New Roman" w:cs="Mangal"/>
      <w:sz w:val="20"/>
      <w:szCs w:val="18"/>
    </w:rPr>
  </w:style>
  <w:style w:type="paragraph" w:styleId="Pataisymai">
    <w:name w:val="Revision"/>
    <w:qFormat/>
    <w:rPr>
      <w:rFonts w:ascii="Times New Roman" w:eastAsia="Times New Roman" w:hAnsi="Times New Roman" w:cs="Times New Roman"/>
      <w:szCs w:val="20"/>
      <w:lang w:val="lt-LT" w:bidi="ar-SA"/>
    </w:rPr>
  </w:style>
  <w:style w:type="paragraph" w:styleId="Komentarotekstas">
    <w:name w:val="annotation text"/>
    <w:basedOn w:val="prastasis"/>
    <w:qFormat/>
    <w:rPr>
      <w:sz w:val="20"/>
    </w:rPr>
  </w:style>
  <w:style w:type="paragraph" w:styleId="Komentarotema">
    <w:name w:val="annotation subject"/>
    <w:basedOn w:val="Komentarotekstas"/>
    <w:next w:val="Komentarotekstas"/>
    <w:qFormat/>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table" w:styleId="Lentelstinklelis">
    <w:name w:val="Table Grid"/>
    <w:basedOn w:val="prastojilentel"/>
    <w:uiPriority w:val="39"/>
    <w:rsid w:val="000736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1007</Words>
  <Characters>575</Characters>
  <Application>Microsoft Office Word</Application>
  <DocSecurity>0</DocSecurity>
  <Lines>4</Lines>
  <Paragraphs>3</Paragraphs>
  <ScaleCrop>false</ScaleCrop>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 RUGPJŪČIO 24 D. SPRENDIMO NR. T9-163 "DĖL SKUODO RAJONO SAVIVALDYBĖS KULTŪROS IR MENO TARYBOS SUDĖTIES PATVIRTINIMO" PAKEITIMO</dc:title>
  <dc:subject>T9-133</dc:subject>
  <dc:creator>SKUODO RAJONO SAVIVALDYBĖS TARYBA</dc:creator>
  <cp:lastModifiedBy>Sadauskienė, Dalia</cp:lastModifiedBy>
  <cp:revision>3</cp:revision>
  <cp:lastPrinted>2023-05-29T08:14:00Z</cp:lastPrinted>
  <dcterms:created xsi:type="dcterms:W3CDTF">2025-04-14T06:38:00Z</dcterms:created>
  <dcterms:modified xsi:type="dcterms:W3CDTF">2025-04-14T06:40:00Z</dcterms:modified>
  <dc:language>en-US</dc:language>
</cp:coreProperties>
</file>